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109" w:rsidRPr="009F7331" w:rsidRDefault="00BD5109" w:rsidP="009F7331">
      <w:pPr>
        <w:pStyle w:val="1"/>
        <w:shd w:val="clear" w:color="auto" w:fill="FFFFFF"/>
        <w:spacing w:before="0" w:after="240"/>
        <w:jc w:val="center"/>
        <w:rPr>
          <w:rFonts w:ascii="Times New Roman" w:hAnsi="Times New Roman" w:cs="Times New Roman"/>
          <w:bCs w:val="0"/>
          <w:color w:val="1F497D" w:themeColor="text2"/>
          <w:sz w:val="40"/>
        </w:rPr>
      </w:pPr>
      <w:r w:rsidRPr="009F7331">
        <w:rPr>
          <w:rFonts w:ascii="Times New Roman" w:hAnsi="Times New Roman" w:cs="Times New Roman"/>
          <w:bCs w:val="0"/>
          <w:color w:val="1F497D" w:themeColor="text2"/>
          <w:sz w:val="40"/>
        </w:rPr>
        <w:t>"Рисование на асфальте"</w:t>
      </w:r>
    </w:p>
    <w:p w:rsidR="00BD5109" w:rsidRPr="009D554E" w:rsidRDefault="00BD5109" w:rsidP="00BD5109">
      <w:pPr>
        <w:pStyle w:val="c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c0"/>
        </w:rPr>
        <w:t xml:space="preserve">Рисование на асфальте – это не только веселое занятие во время прогулки. Это </w:t>
      </w:r>
      <w:r w:rsidR="009F7331">
        <w:rPr>
          <w:rStyle w:val="c0"/>
        </w:rPr>
        <w:t>и творчество, и познание ребенком</w:t>
      </w:r>
      <w:r w:rsidRPr="009D554E">
        <w:rPr>
          <w:rStyle w:val="c0"/>
        </w:rPr>
        <w:t xml:space="preserve"> окружающего мира. Ведь рисовать асфальтными мелками это совсем не то же самое, что водить по бумаге карандашом или кисточкой. Здесь совсем дру</w:t>
      </w:r>
      <w:r w:rsidR="009F7331">
        <w:rPr>
          <w:rStyle w:val="c0"/>
        </w:rPr>
        <w:t xml:space="preserve">гие ощущения. А ведь для </w:t>
      </w:r>
      <w:r w:rsidRPr="009D554E">
        <w:rPr>
          <w:rStyle w:val="c0"/>
        </w:rPr>
        <w:t xml:space="preserve"> дошкольников творчество – это не столько результат, сколько процесс. И не так важно на самом деле, какой рисунок, в конце концов, появится на асфальте. Важен сам процесс рисования, и он доставляет ребятишкам огромное удовольствие.</w:t>
      </w:r>
    </w:p>
    <w:p w:rsidR="00BD5109" w:rsidRPr="009D554E" w:rsidRDefault="00BD5109" w:rsidP="009F7331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Для развития фантазии детей можно предложить </w:t>
      </w:r>
      <w:r w:rsidRPr="009D554E">
        <w:rPr>
          <w:rStyle w:val="a4"/>
        </w:rPr>
        <w:t>дорисовать простой рисунок </w:t>
      </w:r>
      <w:r w:rsidRPr="009D554E">
        <w:t xml:space="preserve">(например, круг превратить в солнышко или </w:t>
      </w:r>
      <w:proofErr w:type="gramStart"/>
      <w:r w:rsidRPr="009D554E">
        <w:t>в</w:t>
      </w:r>
      <w:proofErr w:type="gramEnd"/>
      <w:r w:rsidRPr="009D554E">
        <w:t xml:space="preserve"> </w:t>
      </w:r>
      <w:proofErr w:type="gramStart"/>
      <w:r w:rsidRPr="009D554E">
        <w:t>колобка</w:t>
      </w:r>
      <w:proofErr w:type="gramEnd"/>
      <w:r w:rsidRPr="009D554E">
        <w:t>, квадрат в домик, овал в золотое яичко и т. д.) так, чтобы он превратился в какой-нибудь предмет. Например, из обычной окружности, можно сделать яблоко или апельсин, из овала - огурец </w:t>
      </w:r>
      <w:r w:rsidRPr="009D554E">
        <w:rPr>
          <w:rStyle w:val="a5"/>
          <w:rFonts w:eastAsiaTheme="majorEastAsia"/>
        </w:rPr>
        <w:t>(с этим могут справиться даже дети младшего </w:t>
      </w:r>
      <w:r w:rsidRPr="009D554E">
        <w:rPr>
          <w:rStyle w:val="a4"/>
          <w:i/>
          <w:iCs/>
        </w:rPr>
        <w:t>возраста</w:t>
      </w:r>
      <w:r w:rsidRPr="009D554E">
        <w:rPr>
          <w:rStyle w:val="a5"/>
          <w:rFonts w:eastAsiaTheme="majorEastAsia"/>
        </w:rPr>
        <w:t>)</w:t>
      </w:r>
      <w:r w:rsidRPr="009D554E">
        <w:t>.</w:t>
      </w:r>
      <w:r w:rsidRPr="009D554E">
        <w:rPr>
          <w:rStyle w:val="c0"/>
        </w:rPr>
        <w:t xml:space="preserve">    </w:t>
      </w:r>
    </w:p>
    <w:p w:rsidR="00BD5109" w:rsidRPr="009D554E" w:rsidRDefault="00BD5109" w:rsidP="00BD5109">
      <w:pPr>
        <w:pStyle w:val="c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c0"/>
        </w:rPr>
        <w:t>Если рядом оказалась лужа, вас ждет увлекательн</w:t>
      </w:r>
      <w:r w:rsidR="009F7331">
        <w:rPr>
          <w:rStyle w:val="c0"/>
        </w:rPr>
        <w:t>ая творческая игра</w:t>
      </w:r>
      <w:proofErr w:type="gramStart"/>
      <w:r w:rsidR="009F7331">
        <w:rPr>
          <w:rStyle w:val="c0"/>
        </w:rPr>
        <w:t>.</w:t>
      </w:r>
      <w:proofErr w:type="gramEnd"/>
      <w:r w:rsidR="009F7331">
        <w:rPr>
          <w:rStyle w:val="c0"/>
        </w:rPr>
        <w:t xml:space="preserve"> Обмакните </w:t>
      </w:r>
      <w:r w:rsidRPr="009D554E">
        <w:rPr>
          <w:rStyle w:val="c0"/>
        </w:rPr>
        <w:t xml:space="preserve"> мелок в </w:t>
      </w:r>
      <w:proofErr w:type="gramStart"/>
      <w:r w:rsidRPr="009D554E">
        <w:rPr>
          <w:rStyle w:val="c0"/>
        </w:rPr>
        <w:t>воду</w:t>
      </w:r>
      <w:proofErr w:type="gramEnd"/>
      <w:r w:rsidRPr="009D554E">
        <w:rPr>
          <w:rStyle w:val="c0"/>
        </w:rPr>
        <w:t xml:space="preserve"> и рисует на асфальте мокрым мелом. Он получит совершенно другие ощущения и результат. А еще можно порисовать мелом на камнях, осколках керамической плитки, на деревянном заборе или коре дерева. Не стоит волноваться об оставленных следах. Первый же дождь полностью смоет все ваши художества. А еще интересно рисовать с продолжением. Если вы создавали свой асфальтный шедевр в укромном уголке двора, где его не сотрут ногами прохожие, и если ночью не было дождя, рисунок можно дорисовать на следующий день. А, может, к вам присоединятся и другие юные художники. Тогда рисунок станет еще замечательнее.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a4"/>
        </w:rPr>
        <w:t>«Алфавит»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Нарисуйте на асфальте сетку мелом 6×6 ячеек, впишите в ячейки буквы алфавита вразнобой, между ними останется несколько пустых клеток, букв же у нас меньше 36.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 xml:space="preserve">Предложите ребенку попрыгать поочередно от первой буквы алфавита </w:t>
      </w:r>
      <w:proofErr w:type="gramStart"/>
      <w:r w:rsidRPr="009D554E">
        <w:t>к</w:t>
      </w:r>
      <w:proofErr w:type="gramEnd"/>
      <w:r w:rsidRPr="009D554E">
        <w:t xml:space="preserve"> последней (если буквы находятся слишком далеко друг от друга, можно использовать пустые клеточки). Также можно вместо букв использовать цифры и прыгать от </w:t>
      </w:r>
      <w:proofErr w:type="gramStart"/>
      <w:r w:rsidRPr="009D554E">
        <w:t>меньшего</w:t>
      </w:r>
      <w:proofErr w:type="gramEnd"/>
      <w:r w:rsidRPr="009D554E">
        <w:t xml:space="preserve"> к большему и наоборот.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a4"/>
        </w:rPr>
        <w:t> «Полоса препятствий»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Нарисуйте на асфальте поочерёдно разные задания. Например, попрыгай на одной ноге, покружись, дотронься до левого уха и так далее.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Предложите ребенку попрыгать и, оказавшись на определенной надписи, выполнить то, что там написано. На наш взгляд, довольно весело.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a4"/>
        </w:rPr>
        <w:t>«Тень»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Для этой игры выберите солнечный день.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Предложите ребенку взять мел и обрисовать вашу тень, затем можно дорисовать лицо, одежду, прическу. Также можно обрисовывать тени деревьев или домов. Получится веселая картинка.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a4"/>
        </w:rPr>
        <w:t>«</w:t>
      </w:r>
      <w:proofErr w:type="spellStart"/>
      <w:r w:rsidRPr="009D554E">
        <w:rPr>
          <w:rStyle w:val="a4"/>
        </w:rPr>
        <w:t>Дартс</w:t>
      </w:r>
      <w:proofErr w:type="spellEnd"/>
      <w:r w:rsidRPr="009D554E">
        <w:rPr>
          <w:rStyle w:val="a4"/>
        </w:rPr>
        <w:t>»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Нарисуйте на асфальте большой круг, в нем – поменьше, еще меньше и маленькое «яблочко» внутри.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Предложите ребенку забросить камешек в цель.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Можно добавить математику и дорисовать в мишени числа – баллы, тогда целью будет набрать как можно больше очков!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А можно кидать не камушки, а шарики с водой, в жару это намного веселее.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a4"/>
        </w:rPr>
        <w:t>«Общий рисунок»</w:t>
      </w:r>
    </w:p>
    <w:p w:rsidR="00BD5109" w:rsidRPr="009D554E" w:rsidRDefault="00BD5109" w:rsidP="00BD5109">
      <w:pPr>
        <w:pStyle w:val="a3"/>
        <w:shd w:val="clear" w:color="auto" w:fill="FFFFFF"/>
        <w:spacing w:before="0" w:beforeAutospacing="0" w:after="0" w:afterAutospacing="0"/>
        <w:jc w:val="both"/>
      </w:pPr>
      <w:r w:rsidRPr="009D554E">
        <w:t>Суть игры очень простая – вы рисуете какую-то одну деталь (например, носик от чайника) и предлагаете ребенку продолжить рисунок, но вместо чайника он может дорисовать к "носику" туловище слона и т.д.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  <w:rPr>
          <w:b/>
        </w:rPr>
      </w:pPr>
      <w:r w:rsidRPr="009D554E">
        <w:rPr>
          <w:b/>
        </w:rPr>
        <w:lastRenderedPageBreak/>
        <w:t>Игра «Точки»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 xml:space="preserve">Мама ставит на асфальте много точек мелом, а дети соединяет их сплошными линиями. После того, как все точки соединены можно вместе </w:t>
      </w:r>
      <w:proofErr w:type="gramStart"/>
      <w:r w:rsidRPr="009D554E">
        <w:t>пофантазировать</w:t>
      </w:r>
      <w:proofErr w:type="gramEnd"/>
      <w:r w:rsidRPr="009D554E">
        <w:t xml:space="preserve"> что за фигура получилась. Эта игра подойдет даже для самых маленьких деток.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  <w:rPr>
          <w:b/>
        </w:rPr>
      </w:pPr>
      <w:r w:rsidRPr="009D554E">
        <w:rPr>
          <w:b/>
        </w:rPr>
        <w:t>Игра « Искатели сокровищ»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 xml:space="preserve">Мелом рисуем квадрат и делим его на части. В каждой клетке </w:t>
      </w:r>
      <w:proofErr w:type="gramStart"/>
      <w:r w:rsidRPr="009D554E">
        <w:t>рисуем</w:t>
      </w:r>
      <w:proofErr w:type="gramEnd"/>
      <w:r w:rsidRPr="009D554E">
        <w:t xml:space="preserve"> какой то предмет: веточка, листик, камушек, мячик и т.д.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 xml:space="preserve">Задача ребенка найти в окружающем пространстве эти предметы и собрать их в квадрат или хотя бы показать их, если </w:t>
      </w:r>
      <w:proofErr w:type="gramStart"/>
      <w:r w:rsidRPr="009D554E">
        <w:t>принести возможности нет</w:t>
      </w:r>
      <w:proofErr w:type="gramEnd"/>
      <w:r w:rsidRPr="009D554E">
        <w:t>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>Количество частей на ваше усмотрение - оно зависит от возраста ребенка, его упорства и фантазии.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  <w:rPr>
          <w:b/>
        </w:rPr>
      </w:pPr>
      <w:r w:rsidRPr="009D554E">
        <w:rPr>
          <w:b/>
        </w:rPr>
        <w:t>Игра «Классики»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>Игра, знакомая всем с детства. Рисуем на асфальте сетку классиков. Малыши могут просто прыгать от 1 до 10.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>Дети постарше кидают камешек и прыгают до него, затем с камушком возвращаются обратно.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  <w:rPr>
          <w:b/>
        </w:rPr>
      </w:pPr>
      <w:r w:rsidRPr="009D554E">
        <w:rPr>
          <w:b/>
        </w:rPr>
        <w:t>Игра «По кочкам»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>Мелками рисуем на асфальте «кочки». Они могут быть разных цветов, разных форм, с буквами или цифрами. Ребенку предложите прыгать с кочки на кочку и называть ее отличительные свойства: красная, квадратная, цифра 3, буква «В» и т.д.</w:t>
      </w:r>
    </w:p>
    <w:p w:rsidR="00BD5109" w:rsidRPr="009D554E" w:rsidRDefault="00BD5109" w:rsidP="00BD5109">
      <w:pPr>
        <w:pStyle w:val="a3"/>
        <w:spacing w:before="0" w:beforeAutospacing="0" w:after="0" w:afterAutospacing="0"/>
        <w:jc w:val="both"/>
      </w:pPr>
      <w:r w:rsidRPr="009D554E">
        <w:t>Все предложенные игры хороши тем, что они не требуют длительной подготовки. Вы, ребенок, пачка мелков, асфальт и хорошее настроение — все, что потребуется для веселой игры.</w:t>
      </w:r>
    </w:p>
    <w:p w:rsidR="00BD5109" w:rsidRPr="009D554E" w:rsidRDefault="00BD5109" w:rsidP="00BD5109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rFonts w:eastAsiaTheme="majorEastAsia"/>
          <w:b/>
        </w:rPr>
      </w:pPr>
      <w:r w:rsidRPr="009D554E">
        <w:rPr>
          <w:rStyle w:val="c2"/>
          <w:rFonts w:eastAsiaTheme="majorEastAsia"/>
          <w:b/>
        </w:rPr>
        <w:t>Игра “Крестики-нолики”</w:t>
      </w:r>
    </w:p>
    <w:p w:rsidR="00BD5109" w:rsidRPr="009D554E" w:rsidRDefault="00BD5109" w:rsidP="00BD5109">
      <w:pPr>
        <w:pStyle w:val="c3"/>
        <w:shd w:val="clear" w:color="auto" w:fill="FFFFFF"/>
        <w:spacing w:before="0" w:beforeAutospacing="0" w:after="0" w:afterAutospacing="0"/>
        <w:jc w:val="both"/>
        <w:rPr>
          <w:rFonts w:eastAsiaTheme="majorEastAsia"/>
        </w:rPr>
      </w:pPr>
      <w:r w:rsidRPr="009D554E">
        <w:rPr>
          <w:rStyle w:val="c2"/>
          <w:rFonts w:eastAsiaTheme="majorEastAsia"/>
        </w:rPr>
        <w:t xml:space="preserve"> Можно ставить крестики и нолики мелом, а можно поиграть чуть иначе. Расчертите игровое поле. </w:t>
      </w:r>
      <w:proofErr w:type="gramStart"/>
      <w:r w:rsidRPr="009D554E">
        <w:rPr>
          <w:rStyle w:val="c2"/>
          <w:rFonts w:eastAsiaTheme="majorEastAsia"/>
        </w:rPr>
        <w:t>В качестве крестиков выкладывайте в клетки, например, камешки, а в качестве ноликов – листья (цветы, шишки, желуди и т.п.).</w:t>
      </w:r>
      <w:proofErr w:type="gramEnd"/>
      <w:r w:rsidRPr="009D554E">
        <w:rPr>
          <w:rStyle w:val="c2"/>
          <w:rFonts w:eastAsiaTheme="majorEastAsia"/>
        </w:rPr>
        <w:t xml:space="preserve"> Когда игра закончится, соберите фишки и начинайте играть сначала.</w:t>
      </w:r>
    </w:p>
    <w:p w:rsidR="00BD5109" w:rsidRPr="009D554E" w:rsidRDefault="009F7331" w:rsidP="00BD5109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rFonts w:eastAsiaTheme="majorEastAsia"/>
        </w:rPr>
      </w:pPr>
      <w:r>
        <w:rPr>
          <w:rStyle w:val="c2"/>
          <w:rFonts w:eastAsiaTheme="majorEastAsia"/>
        </w:rPr>
        <w:t>     </w:t>
      </w:r>
      <w:r w:rsidR="00BD5109" w:rsidRPr="009D554E">
        <w:rPr>
          <w:rStyle w:val="c2"/>
          <w:rFonts w:eastAsiaTheme="majorEastAsia"/>
        </w:rPr>
        <w:t xml:space="preserve"> </w:t>
      </w:r>
    </w:p>
    <w:p w:rsidR="00BD5109" w:rsidRPr="009D554E" w:rsidRDefault="00BD5109" w:rsidP="00BD5109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rFonts w:eastAsiaTheme="majorEastAsia"/>
        </w:rPr>
      </w:pPr>
    </w:p>
    <w:p w:rsidR="00BD5109" w:rsidRPr="009D554E" w:rsidRDefault="00BD5109" w:rsidP="00BD5109">
      <w:pPr>
        <w:pStyle w:val="c3"/>
        <w:shd w:val="clear" w:color="auto" w:fill="FFFFFF"/>
        <w:spacing w:before="0" w:beforeAutospacing="0" w:after="0" w:afterAutospacing="0"/>
        <w:jc w:val="both"/>
      </w:pPr>
      <w:r w:rsidRPr="009D554E">
        <w:rPr>
          <w:rStyle w:val="c2"/>
          <w:rFonts w:eastAsiaTheme="majorEastAsia"/>
        </w:rPr>
        <w:t>А что, если написать большими буквами на асфальтной дорожке “Улыбнись!”? И тогда, может быть, солнечные детские рисунки на асфальте и эта задорная надпись поднимут настроение не одному грустному прохожему…</w:t>
      </w:r>
    </w:p>
    <w:p w:rsidR="00BD5109" w:rsidRPr="009D554E" w:rsidRDefault="00BD5109" w:rsidP="00BD5109">
      <w:pPr>
        <w:rPr>
          <w:rFonts w:ascii="Times New Roman" w:hAnsi="Times New Roman" w:cs="Times New Roman"/>
        </w:rPr>
      </w:pPr>
    </w:p>
    <w:p w:rsidR="00EF67D8" w:rsidRDefault="00EF67D8"/>
    <w:sectPr w:rsidR="00EF67D8" w:rsidSect="002E1E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109"/>
    <w:rsid w:val="002E165A"/>
    <w:rsid w:val="00857B1F"/>
    <w:rsid w:val="009F7331"/>
    <w:rsid w:val="00B2574A"/>
    <w:rsid w:val="00BD5109"/>
    <w:rsid w:val="00EF6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109"/>
  </w:style>
  <w:style w:type="paragraph" w:styleId="1">
    <w:name w:val="heading 1"/>
    <w:basedOn w:val="a"/>
    <w:next w:val="a"/>
    <w:link w:val="10"/>
    <w:uiPriority w:val="9"/>
    <w:qFormat/>
    <w:rsid w:val="00BD51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51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unhideWhenUsed/>
    <w:rsid w:val="00BD5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D5109"/>
    <w:rPr>
      <w:b/>
      <w:bCs/>
    </w:rPr>
  </w:style>
  <w:style w:type="character" w:customStyle="1" w:styleId="c2">
    <w:name w:val="c2"/>
    <w:basedOn w:val="a0"/>
    <w:rsid w:val="00BD5109"/>
  </w:style>
  <w:style w:type="character" w:styleId="a5">
    <w:name w:val="Emphasis"/>
    <w:basedOn w:val="a0"/>
    <w:uiPriority w:val="20"/>
    <w:qFormat/>
    <w:rsid w:val="00BD5109"/>
    <w:rPr>
      <w:i/>
      <w:iCs/>
    </w:rPr>
  </w:style>
  <w:style w:type="paragraph" w:customStyle="1" w:styleId="c3">
    <w:name w:val="c3"/>
    <w:basedOn w:val="a"/>
    <w:rsid w:val="00BD5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D51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723</Words>
  <Characters>4127</Characters>
  <Application>Microsoft Office Word</Application>
  <DocSecurity>0</DocSecurity>
  <Lines>34</Lines>
  <Paragraphs>9</Paragraphs>
  <ScaleCrop>false</ScaleCrop>
  <Company>Hewlett-Packard</Company>
  <LinksUpToDate>false</LinksUpToDate>
  <CharactersWithSpaces>4841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HP</cp:lastModifiedBy>
  <cp:revision>3</cp:revision>
  <dcterms:created xsi:type="dcterms:W3CDTF">2025-05-15T07:49:00Z</dcterms:created>
  <dcterms:modified xsi:type="dcterms:W3CDTF">2025-05-15T08:16:00Z</dcterms:modified>
</cp:coreProperties>
</file>